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4854" w14:textId="5DF33AE0" w:rsidR="00D556C1" w:rsidRPr="001E78EA" w:rsidRDefault="007A1BDC" w:rsidP="00915E22">
      <w:pPr>
        <w:pStyle w:val="Zkladnodstavec"/>
        <w:suppressAutoHyphens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E78E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14B9D698" wp14:editId="697A4FC1">
            <wp:simplePos x="0" y="0"/>
            <wp:positionH relativeFrom="column">
              <wp:posOffset>-128270</wp:posOffset>
            </wp:positionH>
            <wp:positionV relativeFrom="paragraph">
              <wp:posOffset>-118745</wp:posOffset>
            </wp:positionV>
            <wp:extent cx="2419350" cy="420582"/>
            <wp:effectExtent l="0" t="0" r="0" b="0"/>
            <wp:wrapNone/>
            <wp:docPr id="9827079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2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27D" w:rsidRPr="001E78E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2327D" w:rsidRPr="001E78E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2327D" w:rsidRPr="001E78E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6D0791" w:rsidRPr="001E78E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6D0791" w:rsidRPr="001E78E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6D0791" w:rsidRPr="001E78E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E78EA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</w:t>
      </w:r>
      <w:r w:rsidR="00D556C1" w:rsidRPr="001E78E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2327D" w:rsidRPr="001E78EA">
        <w:rPr>
          <w:rFonts w:asciiTheme="minorHAnsi" w:hAnsiTheme="minorHAnsi" w:cstheme="minorHAnsi"/>
          <w:color w:val="auto"/>
          <w:sz w:val="22"/>
          <w:szCs w:val="22"/>
        </w:rPr>
        <w:t>Tisková zpráva</w:t>
      </w:r>
      <w:r w:rsidR="00D556C1" w:rsidRPr="001E78EA">
        <w:rPr>
          <w:rFonts w:asciiTheme="minorHAnsi" w:hAnsiTheme="minorHAnsi" w:cstheme="minorHAnsi"/>
          <w:color w:val="auto"/>
          <w:sz w:val="22"/>
          <w:szCs w:val="22"/>
        </w:rPr>
        <w:t xml:space="preserve"> / </w:t>
      </w:r>
      <w:r w:rsidR="006A3FE5">
        <w:rPr>
          <w:rFonts w:asciiTheme="minorHAnsi" w:hAnsiTheme="minorHAnsi" w:cstheme="minorHAnsi"/>
          <w:color w:val="auto"/>
          <w:sz w:val="22"/>
          <w:szCs w:val="22"/>
        </w:rPr>
        <w:t>29. 1. 2026</w:t>
      </w:r>
    </w:p>
    <w:p w14:paraId="594EB4D5" w14:textId="77777777" w:rsidR="00EC1F24" w:rsidRPr="001E78EA" w:rsidRDefault="00EC1F24" w:rsidP="007A1BDC">
      <w:pPr>
        <w:spacing w:after="0"/>
        <w:rPr>
          <w:rFonts w:cstheme="minorHAnsi"/>
          <w:b/>
          <w:bCs/>
          <w:sz w:val="28"/>
          <w:szCs w:val="28"/>
        </w:rPr>
      </w:pPr>
    </w:p>
    <w:p w14:paraId="012244A8" w14:textId="77777777" w:rsidR="006A3FE5" w:rsidRPr="006A3FE5" w:rsidRDefault="006A3FE5" w:rsidP="005E174A">
      <w:pPr>
        <w:pStyle w:val="Zkladnodstavec"/>
        <w:suppressAutoHyphens/>
        <w:spacing w:line="240" w:lineRule="auto"/>
        <w:rPr>
          <w:rFonts w:asciiTheme="minorHAnsi" w:hAnsiTheme="minorHAnsi" w:cstheme="minorHAnsi"/>
          <w:color w:val="auto"/>
          <w:sz w:val="32"/>
          <w:szCs w:val="32"/>
        </w:rPr>
      </w:pPr>
      <w:r w:rsidRPr="006A3FE5">
        <w:rPr>
          <w:rFonts w:asciiTheme="minorHAnsi" w:hAnsiTheme="minorHAnsi" w:cstheme="minorHAnsi"/>
          <w:b/>
          <w:bCs/>
          <w:sz w:val="32"/>
          <w:szCs w:val="32"/>
        </w:rPr>
        <w:t>Od modelu k soše – česko-slovenské sochařské dobrodružství</w:t>
      </w:r>
      <w:r w:rsidRPr="006A3FE5"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</w:p>
    <w:p w14:paraId="36F00F54" w14:textId="77777777" w:rsidR="00BD7163" w:rsidRPr="001E78EA" w:rsidRDefault="00BD7163" w:rsidP="005E174A">
      <w:pPr>
        <w:spacing w:after="0"/>
        <w:rPr>
          <w:rFonts w:cstheme="minorHAnsi"/>
        </w:rPr>
      </w:pPr>
    </w:p>
    <w:p w14:paraId="14DDCB1A" w14:textId="2B197E46" w:rsidR="006A3FE5" w:rsidRPr="006A3FE5" w:rsidRDefault="006A3FE5" w:rsidP="006A3FE5">
      <w:r w:rsidRPr="00C57FC0">
        <w:t xml:space="preserve">Galerie výtvarného umění v Hodoníně a Záhorská </w:t>
      </w:r>
      <w:proofErr w:type="spellStart"/>
      <w:r w:rsidRPr="00C57FC0">
        <w:t>galéria</w:t>
      </w:r>
      <w:proofErr w:type="spellEnd"/>
      <w:r w:rsidRPr="00C57FC0">
        <w:t xml:space="preserve"> Jána Mudrocha v Senici oživují svou úspěšnou spolupráci ambiciózním grantovým projektem "Od modelu k soše" v rámci programu</w:t>
      </w:r>
      <w:r>
        <w:t xml:space="preserve"> </w:t>
      </w:r>
      <w:proofErr w:type="spellStart"/>
      <w:r w:rsidRPr="00C57FC0">
        <w:t>Interreg</w:t>
      </w:r>
      <w:proofErr w:type="spellEnd"/>
      <w:r w:rsidRPr="00C57FC0">
        <w:t xml:space="preserve"> Slovensko–Česko</w:t>
      </w:r>
      <w:r>
        <w:t xml:space="preserve"> 2021</w:t>
      </w:r>
      <w:r>
        <w:t>–</w:t>
      </w:r>
      <w:r>
        <w:t xml:space="preserve">2027 – Fond malých </w:t>
      </w:r>
      <w:proofErr w:type="spellStart"/>
      <w:r>
        <w:t>projektov</w:t>
      </w:r>
      <w:proofErr w:type="spellEnd"/>
      <w:r w:rsidRPr="00C57FC0">
        <w:t>. Žádost byla podána na podzim 2025 a schválení očekáváme v druhé půli února 2026.​</w:t>
      </w:r>
      <w:r w:rsidR="00904209">
        <w:t xml:space="preserve"> Sympozium by se mělo konat v druhé polovině srpna 2026.</w:t>
      </w:r>
    </w:p>
    <w:p w14:paraId="1BC55B98" w14:textId="77777777" w:rsidR="006A3FE5" w:rsidRPr="00C57FC0" w:rsidRDefault="006A3FE5" w:rsidP="006A3FE5">
      <w:r w:rsidRPr="00C57FC0">
        <w:t>Projekt prozkoumává fascinující cestu od modelu k finální soše prostřednictvím série poutavých akcí: odborné konference, komentované prohlídky pro veřejnost, pracovní</w:t>
      </w:r>
      <w:r>
        <w:t>ch</w:t>
      </w:r>
      <w:r w:rsidRPr="00C57FC0">
        <w:t xml:space="preserve"> list</w:t>
      </w:r>
      <w:r>
        <w:t>ů</w:t>
      </w:r>
      <w:r w:rsidRPr="00C57FC0">
        <w:t xml:space="preserve"> pro děti i publikace. Vrcholem bude sochařské sympozium, které vyústí do slavnostního odhalení nových soch v zahradách obou galerií v Hodoníně a Senici.</w:t>
      </w:r>
    </w:p>
    <w:p w14:paraId="7D57A411" w14:textId="77777777" w:rsidR="006A3FE5" w:rsidRDefault="006A3FE5" w:rsidP="006A3FE5">
      <w:r w:rsidRPr="00C57FC0">
        <w:t xml:space="preserve">Hlavními organizátory jsou Jan Buchta z hodonínské galerie a Roman </w:t>
      </w:r>
      <w:proofErr w:type="spellStart"/>
      <w:r w:rsidRPr="00C57FC0">
        <w:t>Popelár</w:t>
      </w:r>
      <w:proofErr w:type="spellEnd"/>
      <w:r w:rsidRPr="00C57FC0">
        <w:t xml:space="preserve"> ze senické galerie, kteří se v lednu 2026 sešli k výběru čtyř talentovaných sochařů – dvou z Česka a dvou ze Slovenska. Ti vytvoří sochy určené pro veřejné prostory obou měst, čímž posílí kulturní </w:t>
      </w:r>
      <w:r>
        <w:t>přes</w:t>
      </w:r>
      <w:r w:rsidRPr="00C57FC0">
        <w:t>hrani</w:t>
      </w:r>
      <w:r>
        <w:t>ční</w:t>
      </w:r>
      <w:r w:rsidRPr="00C57FC0">
        <w:t xml:space="preserve"> vazby.</w:t>
      </w:r>
    </w:p>
    <w:p w14:paraId="05D414E0" w14:textId="7F729A4E" w:rsidR="006A3FE5" w:rsidRDefault="006A3FE5" w:rsidP="006A3FE5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6A96A8D5" wp14:editId="2457CF37">
            <wp:simplePos x="0" y="0"/>
            <wp:positionH relativeFrom="page">
              <wp:posOffset>899795</wp:posOffset>
            </wp:positionH>
            <wp:positionV relativeFrom="paragraph">
              <wp:posOffset>285115</wp:posOffset>
            </wp:positionV>
            <wp:extent cx="4518660" cy="5054600"/>
            <wp:effectExtent l="0" t="0" r="0" b="0"/>
            <wp:wrapTight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ight>
            <wp:docPr id="5515738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573804" name="Obrázek 55157380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5" t="10218" r="5820" b="16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505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8EE48" w14:textId="3F570B97" w:rsidR="00B73E2E" w:rsidRPr="00B73E2E" w:rsidRDefault="006A3FE5" w:rsidP="005E174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026714">
        <w:rPr>
          <w:noProof/>
        </w:rPr>
        <w:lastRenderedPageBreak/>
        <w:drawing>
          <wp:inline distT="0" distB="0" distL="0" distR="0" wp14:anchorId="09646EC2" wp14:editId="5D36B1CB">
            <wp:extent cx="5760720" cy="796290"/>
            <wp:effectExtent l="0" t="0" r="0" b="3810"/>
            <wp:docPr id="20383380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B30A8" w14:textId="77777777" w:rsidR="00271FB2" w:rsidRPr="001E78EA" w:rsidRDefault="00271FB2" w:rsidP="005E174A">
      <w:pPr>
        <w:spacing w:after="0" w:line="240" w:lineRule="auto"/>
        <w:rPr>
          <w:rFonts w:cstheme="minorHAnsi"/>
        </w:rPr>
      </w:pPr>
    </w:p>
    <w:p w14:paraId="38AC0710" w14:textId="77777777" w:rsidR="006253CE" w:rsidRPr="001E78EA" w:rsidRDefault="006253CE" w:rsidP="006253CE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-4"/>
          <w:sz w:val="22"/>
          <w:szCs w:val="22"/>
        </w:rPr>
      </w:pPr>
      <w:r w:rsidRPr="001E78EA">
        <w:rPr>
          <w:rFonts w:asciiTheme="minorHAnsi" w:hAnsiTheme="minorHAnsi" w:cstheme="minorHAnsi"/>
          <w:spacing w:val="-4"/>
          <w:sz w:val="22"/>
          <w:szCs w:val="22"/>
        </w:rPr>
        <w:t xml:space="preserve">Kontakt: </w:t>
      </w:r>
    </w:p>
    <w:p w14:paraId="7CDE5CBB" w14:textId="27BD0CC0" w:rsidR="006A3FE5" w:rsidRDefault="006A3FE5" w:rsidP="006253CE">
      <w:pPr>
        <w:spacing w:after="0"/>
        <w:rPr>
          <w:rFonts w:cstheme="minorHAnsi"/>
        </w:rPr>
      </w:pPr>
      <w:r w:rsidRPr="006A3FE5">
        <w:rPr>
          <w:rFonts w:cstheme="minorHAnsi"/>
        </w:rPr>
        <w:t>Mgr. et Mgr. Jan Buchta, Ph.D.</w:t>
      </w:r>
      <w:r>
        <w:rPr>
          <w:rFonts w:cstheme="minorHAnsi"/>
        </w:rPr>
        <w:t xml:space="preserve">, </w:t>
      </w:r>
      <w:r w:rsidRPr="006A3FE5">
        <w:rPr>
          <w:rFonts w:cstheme="minorHAnsi"/>
        </w:rPr>
        <w:t>kurátor sbírky, vedoucí odborného oddělení</w:t>
      </w:r>
    </w:p>
    <w:p w14:paraId="6B1867EB" w14:textId="35E5F4A8" w:rsidR="006253CE" w:rsidRPr="001E78EA" w:rsidRDefault="006A3FE5" w:rsidP="006253CE">
      <w:pPr>
        <w:spacing w:after="0"/>
        <w:rPr>
          <w:rFonts w:cstheme="minorHAnsi"/>
        </w:rPr>
      </w:pPr>
      <w:r w:rsidRPr="006A3FE5">
        <w:rPr>
          <w:rFonts w:cstheme="minorHAnsi"/>
        </w:rPr>
        <w:t>buchta@gvuhodonin.cz</w:t>
      </w:r>
    </w:p>
    <w:p w14:paraId="2257867A" w14:textId="6FCC1D71" w:rsidR="006253CE" w:rsidRPr="001E78EA" w:rsidRDefault="006253CE" w:rsidP="006253CE">
      <w:pPr>
        <w:spacing w:after="0"/>
        <w:rPr>
          <w:rFonts w:cstheme="minorHAnsi"/>
        </w:rPr>
      </w:pPr>
      <w:r w:rsidRPr="001E78EA">
        <w:rPr>
          <w:rFonts w:cstheme="minorHAnsi"/>
        </w:rPr>
        <w:t xml:space="preserve">+ 420 </w:t>
      </w:r>
      <w:r w:rsidR="006A3FE5" w:rsidRPr="006A3FE5">
        <w:rPr>
          <w:rFonts w:cstheme="minorHAnsi"/>
        </w:rPr>
        <w:t>724 822 998</w:t>
      </w:r>
    </w:p>
    <w:p w14:paraId="12CEC393" w14:textId="77777777" w:rsidR="006253CE" w:rsidRPr="001E78EA" w:rsidRDefault="006253CE" w:rsidP="006253CE">
      <w:pPr>
        <w:spacing w:after="0" w:line="240" w:lineRule="auto"/>
        <w:rPr>
          <w:rFonts w:cstheme="minorHAnsi"/>
          <w:b/>
          <w:bCs/>
        </w:rPr>
      </w:pPr>
      <w:r w:rsidRPr="001E78EA">
        <w:rPr>
          <w:rFonts w:cstheme="minorHAnsi"/>
          <w:b/>
          <w:bCs/>
        </w:rPr>
        <w:t>Galerie výtvarného umění v Hodoníně</w:t>
      </w:r>
    </w:p>
    <w:p w14:paraId="21319C4C" w14:textId="77777777" w:rsidR="006253CE" w:rsidRPr="001E78EA" w:rsidRDefault="006253CE" w:rsidP="006253CE">
      <w:pPr>
        <w:spacing w:after="0" w:line="240" w:lineRule="auto"/>
        <w:rPr>
          <w:rFonts w:cstheme="minorHAnsi"/>
          <w:b/>
          <w:bCs/>
        </w:rPr>
      </w:pPr>
      <w:r w:rsidRPr="001E78EA">
        <w:rPr>
          <w:rFonts w:cstheme="minorHAnsi"/>
          <w:b/>
          <w:bCs/>
        </w:rPr>
        <w:t>Úprkova 601/2, 695 01 Hodonín</w:t>
      </w:r>
    </w:p>
    <w:p w14:paraId="0745C470" w14:textId="77777777" w:rsidR="006253CE" w:rsidRPr="001E78EA" w:rsidRDefault="006253CE" w:rsidP="006253CE">
      <w:pPr>
        <w:spacing w:after="0" w:line="240" w:lineRule="auto"/>
        <w:rPr>
          <w:rFonts w:cstheme="minorHAnsi"/>
          <w:b/>
          <w:bCs/>
        </w:rPr>
      </w:pPr>
      <w:r w:rsidRPr="001E78EA">
        <w:rPr>
          <w:rFonts w:cstheme="minorHAnsi"/>
          <w:b/>
          <w:bCs/>
        </w:rPr>
        <w:t>www.gvuhodonin.cz</w:t>
      </w:r>
    </w:p>
    <w:p w14:paraId="1A8DB257" w14:textId="77777777" w:rsidR="006253CE" w:rsidRPr="001E78EA" w:rsidRDefault="006253CE" w:rsidP="006253CE">
      <w:pPr>
        <w:spacing w:after="0" w:line="240" w:lineRule="auto"/>
        <w:rPr>
          <w:rFonts w:cstheme="minorHAnsi"/>
          <w:b/>
          <w:bCs/>
        </w:rPr>
      </w:pPr>
      <w:r w:rsidRPr="001E78EA">
        <w:rPr>
          <w:rFonts w:cstheme="minorHAnsi"/>
          <w:b/>
          <w:bCs/>
        </w:rPr>
        <w:t>info@gvuhodonin.cz; +420 518 351 051</w:t>
      </w:r>
    </w:p>
    <w:p w14:paraId="48FF692E" w14:textId="77777777" w:rsidR="006253CE" w:rsidRPr="001E78EA" w:rsidRDefault="006253CE" w:rsidP="006253CE">
      <w:pPr>
        <w:spacing w:after="0" w:line="240" w:lineRule="auto"/>
        <w:rPr>
          <w:rFonts w:cstheme="minorHAnsi"/>
          <w:b/>
          <w:bCs/>
        </w:rPr>
      </w:pPr>
      <w:r w:rsidRPr="001E78EA">
        <w:rPr>
          <w:rFonts w:cstheme="minorHAnsi"/>
          <w:b/>
          <w:bCs/>
        </w:rPr>
        <w:t>www.instagram.com/galerie_hodonin/</w:t>
      </w:r>
    </w:p>
    <w:p w14:paraId="0A21404A" w14:textId="3C263518" w:rsidR="006253CE" w:rsidRPr="001E78EA" w:rsidRDefault="006253CE" w:rsidP="001C1F41">
      <w:pPr>
        <w:spacing w:after="0" w:line="240" w:lineRule="auto"/>
        <w:rPr>
          <w:rFonts w:cstheme="minorHAnsi"/>
        </w:rPr>
      </w:pPr>
      <w:r w:rsidRPr="001E78EA">
        <w:rPr>
          <w:rFonts w:cstheme="minorHAnsi"/>
          <w:b/>
          <w:bCs/>
        </w:rPr>
        <w:t>www.facebook.com/GalerieHodonin</w:t>
      </w:r>
    </w:p>
    <w:sectPr w:rsidR="006253CE" w:rsidRPr="001E78EA" w:rsidSect="00F97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7A"/>
    <w:rsid w:val="00035A9F"/>
    <w:rsid w:val="0004135F"/>
    <w:rsid w:val="00045171"/>
    <w:rsid w:val="00050AEE"/>
    <w:rsid w:val="0005371F"/>
    <w:rsid w:val="000665AF"/>
    <w:rsid w:val="00071180"/>
    <w:rsid w:val="000969BC"/>
    <w:rsid w:val="000A7DDB"/>
    <w:rsid w:val="000B3843"/>
    <w:rsid w:val="000D2965"/>
    <w:rsid w:val="000E2A9A"/>
    <w:rsid w:val="000F5027"/>
    <w:rsid w:val="000F64CD"/>
    <w:rsid w:val="00107A00"/>
    <w:rsid w:val="00111D36"/>
    <w:rsid w:val="00130A8C"/>
    <w:rsid w:val="001314FA"/>
    <w:rsid w:val="0013574A"/>
    <w:rsid w:val="001457C9"/>
    <w:rsid w:val="0018236A"/>
    <w:rsid w:val="001C127E"/>
    <w:rsid w:val="001C1F41"/>
    <w:rsid w:val="001D6502"/>
    <w:rsid w:val="001E19A0"/>
    <w:rsid w:val="001E78EA"/>
    <w:rsid w:val="001F341C"/>
    <w:rsid w:val="001F7B21"/>
    <w:rsid w:val="00200A2E"/>
    <w:rsid w:val="00203911"/>
    <w:rsid w:val="00203E4C"/>
    <w:rsid w:val="0022327D"/>
    <w:rsid w:val="00230B71"/>
    <w:rsid w:val="0023578B"/>
    <w:rsid w:val="00254380"/>
    <w:rsid w:val="00256B04"/>
    <w:rsid w:val="00271FB2"/>
    <w:rsid w:val="00284B9E"/>
    <w:rsid w:val="002B6634"/>
    <w:rsid w:val="002C72D0"/>
    <w:rsid w:val="002D1237"/>
    <w:rsid w:val="002E0F21"/>
    <w:rsid w:val="002E24DA"/>
    <w:rsid w:val="002F02AE"/>
    <w:rsid w:val="002F3BA4"/>
    <w:rsid w:val="002F5720"/>
    <w:rsid w:val="003258CB"/>
    <w:rsid w:val="00333103"/>
    <w:rsid w:val="00335F33"/>
    <w:rsid w:val="00336155"/>
    <w:rsid w:val="00353065"/>
    <w:rsid w:val="0036575A"/>
    <w:rsid w:val="00370C6E"/>
    <w:rsid w:val="00381EE1"/>
    <w:rsid w:val="003850EE"/>
    <w:rsid w:val="003A744B"/>
    <w:rsid w:val="003D143C"/>
    <w:rsid w:val="004001DA"/>
    <w:rsid w:val="00406EB8"/>
    <w:rsid w:val="0041036F"/>
    <w:rsid w:val="004205ED"/>
    <w:rsid w:val="00431E22"/>
    <w:rsid w:val="00456045"/>
    <w:rsid w:val="00465896"/>
    <w:rsid w:val="00473D36"/>
    <w:rsid w:val="0047537E"/>
    <w:rsid w:val="00475E79"/>
    <w:rsid w:val="0048042D"/>
    <w:rsid w:val="0048059E"/>
    <w:rsid w:val="00481878"/>
    <w:rsid w:val="004A1E75"/>
    <w:rsid w:val="004A25CA"/>
    <w:rsid w:val="004B4A4B"/>
    <w:rsid w:val="004C523E"/>
    <w:rsid w:val="004D7CD0"/>
    <w:rsid w:val="00511486"/>
    <w:rsid w:val="00522F94"/>
    <w:rsid w:val="00532C57"/>
    <w:rsid w:val="00535539"/>
    <w:rsid w:val="0056468E"/>
    <w:rsid w:val="00591598"/>
    <w:rsid w:val="005951DB"/>
    <w:rsid w:val="005A2AA4"/>
    <w:rsid w:val="005A3C48"/>
    <w:rsid w:val="005A7DB3"/>
    <w:rsid w:val="005C6D0C"/>
    <w:rsid w:val="005C74BD"/>
    <w:rsid w:val="005D14B0"/>
    <w:rsid w:val="005E174A"/>
    <w:rsid w:val="00602047"/>
    <w:rsid w:val="00602B60"/>
    <w:rsid w:val="00606F72"/>
    <w:rsid w:val="0062050F"/>
    <w:rsid w:val="006253CE"/>
    <w:rsid w:val="006551CE"/>
    <w:rsid w:val="0069124A"/>
    <w:rsid w:val="00697D24"/>
    <w:rsid w:val="006A3FE5"/>
    <w:rsid w:val="006A6F95"/>
    <w:rsid w:val="006B6D4B"/>
    <w:rsid w:val="006C4174"/>
    <w:rsid w:val="006C634F"/>
    <w:rsid w:val="006D0791"/>
    <w:rsid w:val="006D64EA"/>
    <w:rsid w:val="006D76FD"/>
    <w:rsid w:val="00714418"/>
    <w:rsid w:val="0071780A"/>
    <w:rsid w:val="00720F86"/>
    <w:rsid w:val="007223CC"/>
    <w:rsid w:val="00730855"/>
    <w:rsid w:val="007340A2"/>
    <w:rsid w:val="007567DB"/>
    <w:rsid w:val="0075749E"/>
    <w:rsid w:val="00791CF2"/>
    <w:rsid w:val="007A1BDC"/>
    <w:rsid w:val="007A61DF"/>
    <w:rsid w:val="007C1BDC"/>
    <w:rsid w:val="007C2ADF"/>
    <w:rsid w:val="007C7220"/>
    <w:rsid w:val="007D01CE"/>
    <w:rsid w:val="007D0C5B"/>
    <w:rsid w:val="007E5302"/>
    <w:rsid w:val="00805626"/>
    <w:rsid w:val="00807039"/>
    <w:rsid w:val="00815A18"/>
    <w:rsid w:val="00826B6D"/>
    <w:rsid w:val="00833D18"/>
    <w:rsid w:val="00833D71"/>
    <w:rsid w:val="008355C9"/>
    <w:rsid w:val="008474B3"/>
    <w:rsid w:val="008764C6"/>
    <w:rsid w:val="00880DC5"/>
    <w:rsid w:val="008A07DC"/>
    <w:rsid w:val="008A2E59"/>
    <w:rsid w:val="008A3231"/>
    <w:rsid w:val="008A52D4"/>
    <w:rsid w:val="008B2F3E"/>
    <w:rsid w:val="008B4C76"/>
    <w:rsid w:val="008C4FA4"/>
    <w:rsid w:val="008E0293"/>
    <w:rsid w:val="008F28DD"/>
    <w:rsid w:val="00902FED"/>
    <w:rsid w:val="00904209"/>
    <w:rsid w:val="00915E22"/>
    <w:rsid w:val="00922EC3"/>
    <w:rsid w:val="009261D9"/>
    <w:rsid w:val="00942797"/>
    <w:rsid w:val="00943534"/>
    <w:rsid w:val="009652C5"/>
    <w:rsid w:val="00970B29"/>
    <w:rsid w:val="0099056F"/>
    <w:rsid w:val="00992DA7"/>
    <w:rsid w:val="009D1672"/>
    <w:rsid w:val="009F0E98"/>
    <w:rsid w:val="009F48C1"/>
    <w:rsid w:val="009F71FE"/>
    <w:rsid w:val="00A20447"/>
    <w:rsid w:val="00A24020"/>
    <w:rsid w:val="00A27940"/>
    <w:rsid w:val="00A31FA1"/>
    <w:rsid w:val="00A40E78"/>
    <w:rsid w:val="00A52CD7"/>
    <w:rsid w:val="00A6584B"/>
    <w:rsid w:val="00A74656"/>
    <w:rsid w:val="00A86502"/>
    <w:rsid w:val="00A93A7F"/>
    <w:rsid w:val="00A93EE3"/>
    <w:rsid w:val="00AA2D3A"/>
    <w:rsid w:val="00AB09F7"/>
    <w:rsid w:val="00AB205B"/>
    <w:rsid w:val="00AC35E0"/>
    <w:rsid w:val="00AC7B42"/>
    <w:rsid w:val="00AD516B"/>
    <w:rsid w:val="00AE1A94"/>
    <w:rsid w:val="00AE1B5C"/>
    <w:rsid w:val="00B044C0"/>
    <w:rsid w:val="00B265E9"/>
    <w:rsid w:val="00B44372"/>
    <w:rsid w:val="00B5561C"/>
    <w:rsid w:val="00B650B7"/>
    <w:rsid w:val="00B73E2E"/>
    <w:rsid w:val="00B745E1"/>
    <w:rsid w:val="00B773FE"/>
    <w:rsid w:val="00B840AF"/>
    <w:rsid w:val="00B87859"/>
    <w:rsid w:val="00B9296E"/>
    <w:rsid w:val="00BA30E4"/>
    <w:rsid w:val="00BA3A15"/>
    <w:rsid w:val="00BD7163"/>
    <w:rsid w:val="00C0679E"/>
    <w:rsid w:val="00C23C10"/>
    <w:rsid w:val="00C260FE"/>
    <w:rsid w:val="00C301B5"/>
    <w:rsid w:val="00C32720"/>
    <w:rsid w:val="00C3291F"/>
    <w:rsid w:val="00C47D15"/>
    <w:rsid w:val="00C504A5"/>
    <w:rsid w:val="00C5174D"/>
    <w:rsid w:val="00C57579"/>
    <w:rsid w:val="00CA6948"/>
    <w:rsid w:val="00CB6A51"/>
    <w:rsid w:val="00CB7103"/>
    <w:rsid w:val="00CD1643"/>
    <w:rsid w:val="00CD6D7E"/>
    <w:rsid w:val="00CE1A38"/>
    <w:rsid w:val="00CE4CFF"/>
    <w:rsid w:val="00CF2267"/>
    <w:rsid w:val="00CF2514"/>
    <w:rsid w:val="00CF3C6B"/>
    <w:rsid w:val="00D14682"/>
    <w:rsid w:val="00D14688"/>
    <w:rsid w:val="00D234C2"/>
    <w:rsid w:val="00D371C7"/>
    <w:rsid w:val="00D40D61"/>
    <w:rsid w:val="00D556C1"/>
    <w:rsid w:val="00D64088"/>
    <w:rsid w:val="00D80B33"/>
    <w:rsid w:val="00D83E67"/>
    <w:rsid w:val="00D858D9"/>
    <w:rsid w:val="00DA2BCB"/>
    <w:rsid w:val="00DD25CA"/>
    <w:rsid w:val="00DD6507"/>
    <w:rsid w:val="00E14D19"/>
    <w:rsid w:val="00E27403"/>
    <w:rsid w:val="00E30D97"/>
    <w:rsid w:val="00E36139"/>
    <w:rsid w:val="00E438F7"/>
    <w:rsid w:val="00E777BB"/>
    <w:rsid w:val="00E81946"/>
    <w:rsid w:val="00E8410F"/>
    <w:rsid w:val="00E91067"/>
    <w:rsid w:val="00E94F86"/>
    <w:rsid w:val="00EA69E7"/>
    <w:rsid w:val="00EC06E9"/>
    <w:rsid w:val="00EC1F24"/>
    <w:rsid w:val="00EC65F6"/>
    <w:rsid w:val="00EF730C"/>
    <w:rsid w:val="00F16A52"/>
    <w:rsid w:val="00F200B2"/>
    <w:rsid w:val="00F4068C"/>
    <w:rsid w:val="00F40CE9"/>
    <w:rsid w:val="00F4147A"/>
    <w:rsid w:val="00F478D5"/>
    <w:rsid w:val="00F52F5E"/>
    <w:rsid w:val="00F557A8"/>
    <w:rsid w:val="00F70CA4"/>
    <w:rsid w:val="00F8314E"/>
    <w:rsid w:val="00F97AE3"/>
    <w:rsid w:val="00FB10A6"/>
    <w:rsid w:val="00FD5DD8"/>
    <w:rsid w:val="00FD7D2B"/>
    <w:rsid w:val="00FF055D"/>
    <w:rsid w:val="00FF3B18"/>
    <w:rsid w:val="00FF6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9F51"/>
  <w15:docId w15:val="{7FC5277C-07E3-49C0-860A-5982F388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AE3"/>
  </w:style>
  <w:style w:type="paragraph" w:styleId="Nadpis1">
    <w:name w:val="heading 1"/>
    <w:basedOn w:val="Normln"/>
    <w:next w:val="Normln"/>
    <w:link w:val="Nadpis1Char"/>
    <w:uiPriority w:val="9"/>
    <w:qFormat/>
    <w:rsid w:val="001E7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7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41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147A"/>
    <w:rPr>
      <w:b/>
      <w:bCs/>
    </w:rPr>
  </w:style>
  <w:style w:type="paragraph" w:customStyle="1" w:styleId="Zkladnodstavec">
    <w:name w:val="[Základní odstavec]"/>
    <w:basedOn w:val="Normln"/>
    <w:uiPriority w:val="99"/>
    <w:rsid w:val="00230B7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customStyle="1" w:styleId="-wm-msonormal">
    <w:name w:val="-wm-msonormal"/>
    <w:basedOn w:val="Normln"/>
    <w:rsid w:val="009D167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B384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B3843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DD6507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D6507"/>
    <w:rPr>
      <w:rFonts w:ascii="Calibri" w:eastAsia="Times New Roman" w:hAnsi="Calibri"/>
      <w:szCs w:val="21"/>
    </w:rPr>
  </w:style>
  <w:style w:type="character" w:styleId="Zdraznn">
    <w:name w:val="Emphasis"/>
    <w:basedOn w:val="Standardnpsmoodstavce"/>
    <w:uiPriority w:val="20"/>
    <w:qFormat/>
    <w:rsid w:val="00915E22"/>
    <w:rPr>
      <w:i/>
      <w:iCs/>
    </w:rPr>
  </w:style>
  <w:style w:type="paragraph" w:styleId="Revize">
    <w:name w:val="Revision"/>
    <w:hidden/>
    <w:uiPriority w:val="99"/>
    <w:semiHidden/>
    <w:rsid w:val="00AB09F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039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9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9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9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911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B2F3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78EA"/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1E78EA"/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0ECEB-C044-463B-B26C-F96FB1E2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Pavúčková</dc:creator>
  <cp:keywords/>
  <dc:description/>
  <cp:lastModifiedBy>Tereza Pavúčková</cp:lastModifiedBy>
  <cp:revision>3</cp:revision>
  <cp:lastPrinted>2025-10-29T10:58:00Z</cp:lastPrinted>
  <dcterms:created xsi:type="dcterms:W3CDTF">2026-01-29T15:30:00Z</dcterms:created>
  <dcterms:modified xsi:type="dcterms:W3CDTF">2026-01-29T15:51:00Z</dcterms:modified>
</cp:coreProperties>
</file>